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8A" w:rsidRPr="0050798A" w:rsidRDefault="0050798A" w:rsidP="0050798A">
      <w:pPr>
        <w:shd w:val="clear" w:color="auto" w:fill="FFFFFF"/>
        <w:spacing w:before="240" w:after="180" w:line="240" w:lineRule="auto"/>
        <w:outlineLvl w:val="1"/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 xml:space="preserve">Буклет-памятка </w:t>
      </w:r>
      <w:r w:rsidRPr="0050798A"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>для родителей «Правила перевозки детей в автомобиле»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Всегда пристегивайтесь ремнями безопасности и объясняйте ребенку, зачем это нужно делать. Если это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правило автоматически выполняется вами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 </w:t>
      </w:r>
      <w:r w:rsidRPr="0050798A">
        <w:rPr>
          <w:rFonts w:ascii="Arial" w:eastAsia="Times New Roman" w:hAnsi="Arial" w:cs="Arial"/>
          <w:i/>
          <w:iCs/>
          <w:color w:val="202020"/>
          <w:sz w:val="29"/>
          <w:szCs w:val="29"/>
          <w:lang w:eastAsia="ru-RU"/>
        </w:rPr>
        <w:t>(чтобы ремень не был на уровне шеи)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.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Дети до 12 лет должны сидеть в специальном детском удерживающем устройстве </w:t>
      </w:r>
      <w:r w:rsidRPr="0050798A">
        <w:rPr>
          <w:rFonts w:ascii="Arial" w:eastAsia="Times New Roman" w:hAnsi="Arial" w:cs="Arial"/>
          <w:i/>
          <w:iCs/>
          <w:color w:val="202020"/>
          <w:sz w:val="29"/>
          <w:szCs w:val="29"/>
          <w:lang w:eastAsia="ru-RU"/>
        </w:rPr>
        <w:t>(кресле)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.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lastRenderedPageBreak/>
        <w:t>Учите ребенка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правильному выходу из автомобиля через правую дверь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, которая находится со стороны тротуара.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i/>
          <w:iCs/>
          <w:color w:val="202020"/>
          <w:sz w:val="29"/>
          <w:szCs w:val="29"/>
          <w:lang w:eastAsia="ru-RU"/>
        </w:rPr>
        <w:t>«</w:t>
      </w:r>
      <w:r w:rsidRPr="0050798A">
        <w:rPr>
          <w:rFonts w:ascii="Arial" w:eastAsia="Times New Roman" w:hAnsi="Arial" w:cs="Arial"/>
          <w:b/>
          <w:bCs/>
          <w:i/>
          <w:iCs/>
          <w:color w:val="202020"/>
          <w:sz w:val="29"/>
          <w:lang w:eastAsia="ru-RU"/>
        </w:rPr>
        <w:t>Правила</w:t>
      </w:r>
      <w:r w:rsidRPr="0050798A">
        <w:rPr>
          <w:rFonts w:ascii="Arial" w:eastAsia="Times New Roman" w:hAnsi="Arial" w:cs="Arial"/>
          <w:i/>
          <w:iCs/>
          <w:color w:val="202020"/>
          <w:sz w:val="29"/>
          <w:szCs w:val="29"/>
          <w:lang w:eastAsia="ru-RU"/>
        </w:rPr>
        <w:t> поведения на остановке маршрутного транспорта»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автобус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Переходите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 проезжую часть только на пешеходных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переходах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. Не обходите маршрутный транспорт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спереди или сзади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 xml:space="preserve">. Если поблизости нет 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lastRenderedPageBreak/>
        <w:t>пешеходного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перехода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, дождитесь, когда транспорт отъедет подальше, и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переходите дорогу в том месте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, где она хорошо просматривается в обе стороны.</w:t>
      </w:r>
    </w:p>
    <w:p w:rsidR="0050798A" w:rsidRPr="0050798A" w:rsidRDefault="0050798A" w:rsidP="0050798A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9"/>
          <w:szCs w:val="29"/>
          <w:lang w:eastAsia="ru-RU"/>
        </w:rPr>
      </w:pP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При высадке из </w:t>
      </w:r>
      <w:r w:rsidRPr="0050798A">
        <w:rPr>
          <w:rFonts w:ascii="Arial" w:eastAsia="Times New Roman" w:hAnsi="Arial" w:cs="Arial"/>
          <w:b/>
          <w:bCs/>
          <w:color w:val="202020"/>
          <w:sz w:val="29"/>
          <w:lang w:eastAsia="ru-RU"/>
        </w:rPr>
        <w:t>автобуса</w:t>
      </w:r>
      <w:r w:rsidRPr="0050798A">
        <w:rPr>
          <w:rFonts w:ascii="Arial" w:eastAsia="Times New Roman" w:hAnsi="Arial" w:cs="Arial"/>
          <w:color w:val="202020"/>
          <w:sz w:val="29"/>
          <w:szCs w:val="29"/>
          <w:lang w:eastAsia="ru-RU"/>
        </w:rPr>
        <w:t>, такси выходите первыми.</w:t>
      </w:r>
    </w:p>
    <w:p w:rsidR="0016250E" w:rsidRDefault="0050798A">
      <w:r>
        <w:rPr>
          <w:noProof/>
          <w:lang w:eastAsia="ru-RU"/>
        </w:rPr>
        <w:drawing>
          <wp:inline distT="0" distB="0" distL="0" distR="0">
            <wp:extent cx="1719943" cy="1654628"/>
            <wp:effectExtent l="19050" t="0" r="0" b="0"/>
            <wp:docPr id="1" name="Рисунок 1" descr="http://www.corhelp.ru/wp-content/uploads/2015/11/Image000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help.ru/wp-content/uploads/2015/11/Image0000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037" t="41989" r="16063" b="16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943" cy="165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50E" w:rsidSect="0050798A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98A"/>
    <w:rsid w:val="00055FA5"/>
    <w:rsid w:val="0016250E"/>
    <w:rsid w:val="0050798A"/>
    <w:rsid w:val="007A45C8"/>
    <w:rsid w:val="00B2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0E"/>
  </w:style>
  <w:style w:type="paragraph" w:styleId="2">
    <w:name w:val="heading 2"/>
    <w:basedOn w:val="a"/>
    <w:link w:val="20"/>
    <w:uiPriority w:val="9"/>
    <w:qFormat/>
    <w:rsid w:val="00507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9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50798A"/>
  </w:style>
  <w:style w:type="paragraph" w:styleId="a3">
    <w:name w:val="Normal (Web)"/>
    <w:basedOn w:val="a"/>
    <w:uiPriority w:val="99"/>
    <w:semiHidden/>
    <w:unhideWhenUsed/>
    <w:rsid w:val="0050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9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МИОП</cp:lastModifiedBy>
  <cp:revision>2</cp:revision>
  <dcterms:created xsi:type="dcterms:W3CDTF">2019-02-26T06:13:00Z</dcterms:created>
  <dcterms:modified xsi:type="dcterms:W3CDTF">2019-02-26T06:13:00Z</dcterms:modified>
</cp:coreProperties>
</file>