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7"/>
      </w:tblGrid>
      <w:sdt>
        <w:sdtPr>
          <w:rPr>
            <w:rFonts w:asciiTheme="minorHAnsi" w:eastAsiaTheme="minorHAnsi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alias w:val="Шапка"/>
          <w:tag w:val="Шапка"/>
          <w:id w:val="-674027018"/>
          <w:placeholder>
            <w:docPart w:val="F23E6A6EB3C4484CB897C978C17D6CFA"/>
          </w:placeholder>
          <w15:appearance w15:val="hidden"/>
        </w:sdtPr>
        <w:sdtEndPr>
          <w:rPr>
            <w:noProof w:val="0"/>
            <w:lang w:eastAsia="en-US"/>
          </w:rPr>
        </w:sdtEndPr>
        <w:sdtContent>
          <w:tr w:rsidR="008B58AF" w14:paraId="2FA90E54" w14:textId="77777777" w:rsidTr="004B408F">
            <w:trPr>
              <w:trHeight w:val="2967"/>
            </w:trPr>
            <w:tc>
              <w:tcPr>
                <w:tcW w:w="9277" w:type="dxa"/>
              </w:tcPr>
              <w:sdt>
                <w:sdtPr>
                  <w:rPr>
                    <w:rFonts w:asciiTheme="minorHAnsi" w:eastAsiaTheme="minorHAnsi" w:hAnsiTheme="minorHAnsi" w:cstheme="minorBidi"/>
                    <w:b w:val="0"/>
                    <w:bCs w:val="0"/>
                    <w:noProof/>
                    <w:sz w:val="22"/>
                    <w:szCs w:val="22"/>
                    <w:lang w:val="ru-RU" w:eastAsia="ru-RU"/>
                  </w:rPr>
                  <w:id w:val="615191956"/>
                  <w:placeholder>
                    <w:docPart w:val="F23E6A6EB3C4484CB897C978C17D6CFA"/>
                  </w:placeholder>
                </w:sdtPr>
                <w:sdtEndPr>
                  <w:rPr>
                    <w:rFonts w:ascii="Times New Roman" w:hAnsi="Times New Roman" w:cs="Times New Roman"/>
                    <w:noProof w:val="0"/>
                    <w:sz w:val="20"/>
                    <w:szCs w:val="20"/>
                    <w:lang w:eastAsia="en-US"/>
                  </w:rPr>
                </w:sdtEndPr>
                <w:sdtContent>
                  <w:sdt>
                    <w:sdtPr>
                      <w:rPr>
                        <w:rFonts w:asciiTheme="minorHAnsi" w:eastAsiaTheme="minorHAnsi" w:hAnsiTheme="minorHAnsi" w:cstheme="minorBidi"/>
                        <w:b w:val="0"/>
                        <w:bCs w:val="0"/>
                        <w:noProof/>
                        <w:sz w:val="22"/>
                        <w:szCs w:val="22"/>
                        <w:lang w:val="ru-RU" w:eastAsia="ru-RU"/>
                      </w:rPr>
                      <w:id w:val="-360820172"/>
                      <w:placeholder>
                        <w:docPart w:val="F23E6A6EB3C4484CB897C978C17D6CFA"/>
                      </w:placeholder>
                    </w:sdtPr>
                    <w:sdtEndPr>
                      <w:rPr>
                        <w:rFonts w:ascii="Times New Roman" w:hAnsi="Times New Roman" w:cs="Times New Roman"/>
                        <w:noProof w:val="0"/>
                        <w:sz w:val="20"/>
                        <w:szCs w:val="20"/>
                        <w:lang w:eastAsia="en-US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noProof/>
                            <w:sz w:val="22"/>
                            <w:szCs w:val="22"/>
                            <w:lang w:val="ru-RU" w:eastAsia="ru-RU"/>
                          </w:rPr>
                          <w:alias w:val="Шапка"/>
                          <w:tag w:val="Шапка"/>
                          <w:id w:val="548816300"/>
                          <w:lock w:val="contentLocked"/>
                          <w:placeholder>
                            <w:docPart w:val="F23E6A6EB3C4484CB897C978C17D6CFA"/>
                          </w:placeholder>
                        </w:sdtPr>
                        <w:sdtEndPr>
                          <w:rPr>
                            <w:rFonts w:ascii="Times New Roman" w:hAnsi="Times New Roman" w:cs="Times New Roman"/>
                            <w:noProof w:val="0"/>
                            <w:sz w:val="20"/>
                            <w:szCs w:val="20"/>
                            <w:lang w:eastAsia="en-US"/>
                          </w:rPr>
                        </w:sdtEndPr>
                        <w:sdtContent>
                          <w:p w14:paraId="35A378B7" w14:textId="77777777" w:rsidR="008B58AF" w:rsidRDefault="008B58AF" w:rsidP="004B408F">
                            <w:pPr>
                              <w:pStyle w:val="6"/>
                              <w:outlineLvl w:val="5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4C761EE5" wp14:editId="6A8C166C">
                                  <wp:extent cx="971550" cy="1000125"/>
                                  <wp:effectExtent l="0" t="0" r="0" b="9525"/>
                                  <wp:docPr id="1" name="Рисунок 1" descr="4герб Дагестан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4герб Дагестан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5AC5F7" w14:textId="77777777" w:rsidR="008B58AF" w:rsidRDefault="008B58AF" w:rsidP="004B408F">
                            <w:pPr>
                              <w:pStyle w:val="6"/>
                              <w:outlineLvl w:val="5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582FF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МИНИСТЕРСТВО ОБРАЗОВАНИЯ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И</w:t>
                            </w:r>
                            <w:r w:rsidRPr="00582FF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НАУКИ  </w:t>
                            </w:r>
                          </w:p>
                          <w:p w14:paraId="44698B7E" w14:textId="77777777" w:rsidR="008B58AF" w:rsidRPr="00582FF4" w:rsidRDefault="008B58AF" w:rsidP="004B408F">
                            <w:pPr>
                              <w:pStyle w:val="6"/>
                              <w:outlineLvl w:val="5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582FF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РЕСПУБЛИКИ ДАГЕСТАН</w:t>
                            </w:r>
                          </w:p>
                          <w:p w14:paraId="201936CB" w14:textId="77777777" w:rsidR="008B58AF" w:rsidRPr="00E676C5" w:rsidRDefault="008B58AF" w:rsidP="004B408F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257D14F" w14:textId="77777777" w:rsidR="008B58AF" w:rsidRPr="003C1C3C" w:rsidRDefault="008B58AF" w:rsidP="004B40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60288" behindDoc="0" locked="0" layoutInCell="1" allowOverlap="1" wp14:anchorId="1B452845" wp14:editId="47269C48">
                                      <wp:simplePos x="0" y="0"/>
                                      <wp:positionH relativeFrom="column">
                                        <wp:posOffset>-69355</wp:posOffset>
                                      </wp:positionH>
                                      <wp:positionV relativeFrom="paragraph">
                                        <wp:posOffset>285012</wp:posOffset>
                                      </wp:positionV>
                                      <wp:extent cx="6058676" cy="0"/>
                                      <wp:effectExtent l="0" t="0" r="37465" b="19050"/>
                                      <wp:wrapNone/>
                                      <wp:docPr id="4" name="Прямая соединительная линия 4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CnPr/>
                                            <wps:spPr>
                                              <a:xfrm flipV="1">
                                                <a:off x="0" y="0"/>
                                                <a:ext cx="6058676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a:graphicData>
                                      </a:graphic>
                                      <wp14:sizeRelH relativeFrom="margin">
                                        <wp14:pctWidth>0</wp14:pctWidth>
                                      </wp14:sizeRelH>
                                      <wp14:sizeRelV relativeFrom="margin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line w14:anchorId="75E21FD0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22.45pt" to="471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" strokecolor="black [3213]" strokeweight="1.5pt">
                                      <v:stroke joinstyle="miter"/>
                                    </v:lin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59264" behindDoc="0" locked="0" layoutInCell="1" allowOverlap="1" wp14:anchorId="2F465F5B" wp14:editId="39C500CC">
                                      <wp:simplePos x="0" y="0"/>
                                      <wp:positionH relativeFrom="column">
                                        <wp:posOffset>-69356</wp:posOffset>
                                      </wp:positionH>
                                      <wp:positionV relativeFrom="paragraph">
                                        <wp:posOffset>223916</wp:posOffset>
                                      </wp:positionV>
                                      <wp:extent cx="6058676" cy="0"/>
                                      <wp:effectExtent l="0" t="0" r="37465" b="19050"/>
                                      <wp:wrapNone/>
                                      <wp:docPr id="3" name="Прямая соединительная линия 3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CnPr/>
                                            <wps:spPr>
                                              <a:xfrm flipV="1">
                                                <a:off x="0" y="0"/>
                                                <a:ext cx="6058676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a:graphicData>
                                      </a:graphic>
                                      <wp14:sizeRelH relativeFrom="margin">
                                        <wp14:pctWidth>0</wp14:pctWidth>
                                      </wp14:sizeRelH>
                                      <wp14:sizeRelV relativeFrom="margin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line w14:anchorId="62EECA81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7.65pt" to="471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" strokecolor="black [3213]" strokeweight="1.5pt">
                                      <v:stroke joinstyle="miter"/>
                                    </v:line>
                                  </w:pict>
                                </mc:Fallback>
                              </mc:AlternateContent>
                            </w:r>
                            <w:r w:rsidRPr="003C1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367001, г.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Махачкала, ул. Даниялова,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д. 32, тел.:+7</w:t>
                            </w:r>
                            <w:r w:rsidRPr="003C1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(8722)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67-18-48, </w:t>
                            </w:r>
                            <w:r w:rsidRPr="003C1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3C1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3C1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3C1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F5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dagminobr</w:t>
                            </w:r>
                            <w:r w:rsidRPr="00DF5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@</w:t>
                            </w:r>
                            <w:r w:rsidRPr="00DF5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DF5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DF5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dag</w:t>
                            </w:r>
                            <w:r w:rsidRPr="00DF5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DF5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r w:rsidRPr="003C1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p w14:paraId="7E0562B7" w14:textId="77777777" w:rsidR="008B58AF" w:rsidRDefault="008B58AF" w:rsidP="004B408F">
                <w:pPr>
                  <w:jc w:val="center"/>
                </w:pPr>
              </w:p>
            </w:tc>
          </w:tr>
        </w:sdtContent>
      </w:sdt>
    </w:tbl>
    <w:tbl>
      <w:tblPr>
        <w:tblW w:w="9539" w:type="dxa"/>
        <w:tblLook w:val="01E0" w:firstRow="1" w:lastRow="1" w:firstColumn="1" w:lastColumn="1" w:noHBand="0" w:noVBand="0"/>
      </w:tblPr>
      <w:tblGrid>
        <w:gridCol w:w="4673"/>
        <w:gridCol w:w="4866"/>
      </w:tblGrid>
      <w:tr w:rsidR="008B58AF" w:rsidRPr="00955C55" w14:paraId="43D2CB18" w14:textId="77777777" w:rsidTr="004B408F">
        <w:trPr>
          <w:trHeight w:val="64"/>
        </w:trPr>
        <w:tc>
          <w:tcPr>
            <w:tcW w:w="4145" w:type="dxa"/>
          </w:tcPr>
          <w:p w14:paraId="03978310" w14:textId="77777777" w:rsidR="008B58AF" w:rsidRDefault="008B58AF" w:rsidP="004B408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C55">
              <w:rPr>
                <w:rFonts w:ascii="Times New Roman" w:hAnsi="Times New Roman" w:cs="Times New Roman"/>
                <w:sz w:val="28"/>
                <w:szCs w:val="28"/>
              </w:rPr>
              <w:t>№____________от____________</w:t>
            </w:r>
          </w:p>
          <w:p w14:paraId="668BA86B" w14:textId="77777777" w:rsidR="008B58AF" w:rsidRPr="00955C55" w:rsidRDefault="008B58AF" w:rsidP="004B408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№ </w:t>
            </w:r>
            <w:r w:rsidRPr="00955C55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955C55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16C90623" w14:textId="589AFFE8" w:rsidR="008B58AF" w:rsidRPr="00955C55" w:rsidRDefault="00C75C00" w:rsidP="009A0A3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75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9A0A38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федерального проекта «Билет в будущее»</w:t>
            </w:r>
          </w:p>
        </w:tc>
        <w:tc>
          <w:tcPr>
            <w:tcW w:w="5394" w:type="dxa"/>
          </w:tcPr>
          <w:p w14:paraId="14616C6D" w14:textId="003A0AD6" w:rsidR="008B58AF" w:rsidRDefault="009A0A38" w:rsidP="00315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Главам муниципальных образований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Республики Дагестан</w:t>
            </w:r>
          </w:p>
          <w:p w14:paraId="78893C14" w14:textId="77777777" w:rsidR="008B58AF" w:rsidRPr="00955C55" w:rsidRDefault="008B58AF" w:rsidP="004B4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8C62D11" w14:textId="77777777" w:rsidR="008B58AF" w:rsidRDefault="008B58AF" w:rsidP="008B58AF"/>
    <w:p w14:paraId="7BC5D6F7" w14:textId="77777777" w:rsidR="00673B52" w:rsidRPr="00673B52" w:rsidRDefault="00673B52" w:rsidP="00673B52">
      <w:pPr>
        <w:pStyle w:val="contentparagraph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0" w:name="_Hlk80614993"/>
      <w:r w:rsidRPr="00673B52">
        <w:rPr>
          <w:sz w:val="26"/>
          <w:szCs w:val="26"/>
        </w:rPr>
        <w:t xml:space="preserve">В рамках реализации федерального проекта ранней профориентации «Билет в будущее» в Республике Дагестан просим обеспечить следующее: </w:t>
      </w:r>
    </w:p>
    <w:p w14:paraId="6FD4AA1A" w14:textId="273CBB1C" w:rsidR="00673B52" w:rsidRPr="00673B52" w:rsidRDefault="00673B52" w:rsidP="00673B52">
      <w:pPr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3B52"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Pr="00673B52">
        <w:rPr>
          <w:rFonts w:ascii="Times New Roman" w:hAnsi="Times New Roman" w:cs="Times New Roman"/>
          <w:b/>
          <w:bCs/>
          <w:sz w:val="26"/>
          <w:szCs w:val="26"/>
        </w:rPr>
        <w:t>17.09.2021 до 26.09.2021 года</w:t>
      </w:r>
      <w:r w:rsidRPr="00673B52">
        <w:rPr>
          <w:rFonts w:ascii="Times New Roman" w:hAnsi="Times New Roman" w:cs="Times New Roman"/>
          <w:sz w:val="26"/>
          <w:szCs w:val="26"/>
        </w:rPr>
        <w:t xml:space="preserve"> возможность педагогам-навигаторам сбор сведений об обучающихся 6-11 классов школ </w:t>
      </w:r>
      <w:r w:rsidR="0046799F">
        <w:rPr>
          <w:rFonts w:ascii="Times New Roman" w:hAnsi="Times New Roman" w:cs="Times New Roman"/>
          <w:sz w:val="26"/>
          <w:szCs w:val="26"/>
        </w:rPr>
        <w:t xml:space="preserve">(форма в приложении) </w:t>
      </w:r>
      <w:r w:rsidRPr="00673B52">
        <w:rPr>
          <w:rFonts w:ascii="Times New Roman" w:hAnsi="Times New Roman" w:cs="Times New Roman"/>
          <w:sz w:val="26"/>
          <w:szCs w:val="26"/>
        </w:rPr>
        <w:t>вверенного Вам района для прохождения мероприятий в рамках проекта в количестве согласно приложению к данному письму</w:t>
      </w:r>
      <w:r w:rsidRPr="00673B52">
        <w:rPr>
          <w:sz w:val="26"/>
          <w:szCs w:val="26"/>
        </w:rPr>
        <w:t xml:space="preserve">. </w:t>
      </w:r>
      <w:r w:rsidRPr="00673B52">
        <w:rPr>
          <w:rFonts w:ascii="Times New Roman" w:hAnsi="Times New Roman" w:cs="Times New Roman"/>
          <w:sz w:val="26"/>
          <w:szCs w:val="26"/>
        </w:rPr>
        <w:t xml:space="preserve">Сведения необходимо до </w:t>
      </w:r>
      <w:r w:rsidRPr="00673B52">
        <w:rPr>
          <w:rFonts w:ascii="Times New Roman" w:hAnsi="Times New Roman" w:cs="Times New Roman"/>
          <w:b/>
          <w:bCs/>
          <w:sz w:val="26"/>
          <w:szCs w:val="26"/>
        </w:rPr>
        <w:t>26.09.2021 года</w:t>
      </w:r>
      <w:r w:rsidRPr="00673B52">
        <w:rPr>
          <w:rFonts w:ascii="Times New Roman" w:hAnsi="Times New Roman" w:cs="Times New Roman"/>
          <w:sz w:val="26"/>
          <w:szCs w:val="26"/>
        </w:rPr>
        <w:t xml:space="preserve"> представить на электронную почту регионального оператора </w:t>
      </w:r>
      <w:hyperlink r:id="rId6" w:history="1">
        <w:r w:rsidRPr="00673B52">
          <w:rPr>
            <w:rStyle w:val="a7"/>
            <w:rFonts w:ascii="Times New Roman" w:hAnsi="Times New Roman" w:cs="Times New Roman"/>
            <w:sz w:val="26"/>
            <w:szCs w:val="26"/>
          </w:rPr>
          <w:t>copp05@yandex.ru</w:t>
        </w:r>
      </w:hyperlink>
      <w:r w:rsidRPr="00673B52">
        <w:rPr>
          <w:rFonts w:ascii="Times New Roman" w:hAnsi="Times New Roman" w:cs="Times New Roman"/>
          <w:sz w:val="26"/>
          <w:szCs w:val="26"/>
        </w:rPr>
        <w:t xml:space="preserve">  </w:t>
      </w:r>
      <w:r w:rsidRPr="00673B5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673B52">
        <w:rPr>
          <w:rFonts w:ascii="Times New Roman" w:hAnsi="Times New Roman" w:cs="Times New Roman"/>
          <w:sz w:val="26"/>
          <w:szCs w:val="26"/>
        </w:rPr>
        <w:t xml:space="preserve"> пометкой в теме письма «[указать район] Билет в будущее 2021». </w:t>
      </w:r>
    </w:p>
    <w:bookmarkEnd w:id="0"/>
    <w:p w14:paraId="4C8EA8B2" w14:textId="3BC8C49E" w:rsidR="00673B52" w:rsidRPr="00673B52" w:rsidRDefault="00673B52" w:rsidP="00673B52">
      <w:pPr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3B52">
        <w:rPr>
          <w:rFonts w:ascii="Times New Roman" w:hAnsi="Times New Roman" w:cs="Times New Roman"/>
          <w:b/>
          <w:bCs/>
          <w:sz w:val="26"/>
          <w:szCs w:val="26"/>
        </w:rPr>
        <w:t>В срок до 30 октября</w:t>
      </w:r>
      <w:r w:rsidRPr="00673B52">
        <w:rPr>
          <w:rFonts w:ascii="Times New Roman" w:hAnsi="Times New Roman" w:cs="Times New Roman"/>
          <w:sz w:val="26"/>
          <w:szCs w:val="26"/>
        </w:rPr>
        <w:t xml:space="preserve"> </w:t>
      </w:r>
      <w:r w:rsidRPr="00673B52">
        <w:rPr>
          <w:rFonts w:ascii="Times New Roman" w:hAnsi="Times New Roman" w:cs="Times New Roman"/>
          <w:b/>
          <w:bCs/>
          <w:sz w:val="26"/>
          <w:szCs w:val="26"/>
        </w:rPr>
        <w:t>2021 г.</w:t>
      </w:r>
      <w:r w:rsidRPr="00673B52">
        <w:rPr>
          <w:rFonts w:ascii="Times New Roman" w:hAnsi="Times New Roman" w:cs="Times New Roman"/>
          <w:sz w:val="26"/>
          <w:szCs w:val="26"/>
        </w:rPr>
        <w:t xml:space="preserve"> обеспечить сбор необходимых согласительных документов родителей обучающихся: </w:t>
      </w:r>
    </w:p>
    <w:p w14:paraId="17EA9B3E" w14:textId="77777777" w:rsidR="00673B52" w:rsidRPr="00673B52" w:rsidRDefault="00673B52" w:rsidP="00673B52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 w:val="26"/>
          <w:szCs w:val="26"/>
        </w:rPr>
      </w:pPr>
      <w:r w:rsidRPr="00673B52">
        <w:rPr>
          <w:rFonts w:cs="Times New Roman"/>
          <w:sz w:val="26"/>
          <w:szCs w:val="26"/>
        </w:rPr>
        <w:t xml:space="preserve">согласие на обработку персональных данных; </w:t>
      </w:r>
    </w:p>
    <w:p w14:paraId="1E52668D" w14:textId="77777777" w:rsidR="00673B52" w:rsidRPr="00673B52" w:rsidRDefault="00673B52" w:rsidP="00673B52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 w:val="26"/>
          <w:szCs w:val="26"/>
        </w:rPr>
      </w:pPr>
      <w:r w:rsidRPr="00673B52">
        <w:rPr>
          <w:rFonts w:cs="Times New Roman"/>
          <w:sz w:val="26"/>
          <w:szCs w:val="26"/>
        </w:rPr>
        <w:t>заявление о согласии на передачу оператором персональных данных третьим лицам;</w:t>
      </w:r>
    </w:p>
    <w:p w14:paraId="5A34FE92" w14:textId="77777777" w:rsidR="00673B52" w:rsidRPr="00673B52" w:rsidRDefault="00673B52" w:rsidP="00673B52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Times New Roman"/>
          <w:sz w:val="26"/>
          <w:szCs w:val="26"/>
        </w:rPr>
      </w:pPr>
      <w:r w:rsidRPr="00673B52">
        <w:rPr>
          <w:rFonts w:cs="Times New Roman"/>
          <w:sz w:val="26"/>
          <w:szCs w:val="26"/>
        </w:rPr>
        <w:t>согласие на поручение оператором другому лицу обработки персональных данных.</w:t>
      </w:r>
    </w:p>
    <w:p w14:paraId="3E170E97" w14:textId="219205DE" w:rsidR="00673B52" w:rsidRPr="00673B52" w:rsidRDefault="00673B52" w:rsidP="00673B52">
      <w:pPr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3B52">
        <w:rPr>
          <w:rFonts w:ascii="Times New Roman" w:hAnsi="Times New Roman" w:cs="Times New Roman"/>
          <w:sz w:val="26"/>
          <w:szCs w:val="26"/>
        </w:rPr>
        <w:t>Формы документов представлены в приложени</w:t>
      </w:r>
      <w:r w:rsidR="0046799F">
        <w:rPr>
          <w:rFonts w:ascii="Times New Roman" w:hAnsi="Times New Roman" w:cs="Times New Roman"/>
          <w:sz w:val="26"/>
          <w:szCs w:val="26"/>
        </w:rPr>
        <w:t>и</w:t>
      </w:r>
      <w:r w:rsidRPr="00673B52">
        <w:rPr>
          <w:rFonts w:ascii="Times New Roman" w:hAnsi="Times New Roman" w:cs="Times New Roman"/>
          <w:sz w:val="26"/>
          <w:szCs w:val="26"/>
        </w:rPr>
        <w:t xml:space="preserve"> для всех категорий обучающихся (необходимо выбрать нужную для каждого обучающегося). </w:t>
      </w:r>
    </w:p>
    <w:p w14:paraId="159791BF" w14:textId="77777777" w:rsidR="00673B52" w:rsidRPr="00673B52" w:rsidRDefault="00673B52" w:rsidP="00673B52">
      <w:pPr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3B52">
        <w:rPr>
          <w:rFonts w:ascii="Times New Roman" w:hAnsi="Times New Roman" w:cs="Times New Roman"/>
          <w:sz w:val="26"/>
          <w:szCs w:val="26"/>
        </w:rPr>
        <w:t xml:space="preserve">Собранные документы необходимо представить в оригиналах </w:t>
      </w:r>
      <w:r w:rsidRPr="00673B52">
        <w:rPr>
          <w:rFonts w:ascii="Times New Roman" w:hAnsi="Times New Roman" w:cs="Times New Roman"/>
          <w:b/>
          <w:bCs/>
          <w:sz w:val="26"/>
          <w:szCs w:val="26"/>
        </w:rPr>
        <w:t>до 1 ноября 2021 г.</w:t>
      </w:r>
      <w:r w:rsidRPr="00673B52">
        <w:rPr>
          <w:rFonts w:ascii="Times New Roman" w:hAnsi="Times New Roman" w:cs="Times New Roman"/>
          <w:sz w:val="26"/>
          <w:szCs w:val="26"/>
        </w:rPr>
        <w:t xml:space="preserve"> по адресу: г. Махачкала, Студенческий переулок, 3, «ГБПОУ РД «Технический колледж им. Р.Н. Ашуралиева», 2 корпус, Центр опережающей профессиональной подготовки. Контактное лицо – Ходосова Инна Вячеславна.</w:t>
      </w:r>
    </w:p>
    <w:p w14:paraId="72BF0C86" w14:textId="77777777" w:rsidR="00673B52" w:rsidRDefault="00673B52" w:rsidP="00673B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505D1A" w14:textId="77777777" w:rsidR="00673B52" w:rsidRPr="00BE2694" w:rsidRDefault="00673B52" w:rsidP="00673B5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41081FD" w14:textId="0C95839B" w:rsidR="00673B52" w:rsidRPr="00BE2694" w:rsidRDefault="00673B52" w:rsidP="00673B5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269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056C9B">
        <w:rPr>
          <w:rFonts w:ascii="Times New Roman" w:hAnsi="Times New Roman" w:cs="Times New Roman"/>
          <w:sz w:val="28"/>
          <w:szCs w:val="28"/>
        </w:rPr>
        <w:t>в электронном виде в 3 файлах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274221" w14:textId="77777777" w:rsidR="00C75C00" w:rsidRPr="00315740" w:rsidRDefault="00C75C00" w:rsidP="00315740">
      <w:pPr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72C02" w14:textId="77777777" w:rsidR="008B58AF" w:rsidRPr="00AB66F2" w:rsidRDefault="008B58AF" w:rsidP="008B58AF">
      <w:pPr>
        <w:spacing w:line="240" w:lineRule="atLeast"/>
        <w:ind w:right="-1"/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</w:pPr>
      <w:r w:rsidRPr="00AB66F2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Временно исполняющий </w:t>
      </w:r>
    </w:p>
    <w:p w14:paraId="69E005F1" w14:textId="4AC1340D" w:rsidR="00C871C8" w:rsidRPr="00315740" w:rsidRDefault="008B58AF" w:rsidP="00315740">
      <w:pPr>
        <w:spacing w:line="240" w:lineRule="atLeast"/>
        <w:ind w:right="-1"/>
        <w:rPr>
          <w:b/>
          <w:bCs/>
          <w:color w:val="000000" w:themeColor="text1"/>
          <w:spacing w:val="-3"/>
          <w:sz w:val="28"/>
          <w:szCs w:val="28"/>
        </w:rPr>
      </w:pPr>
      <w:r w:rsidRPr="00AB66F2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обязанности министра        </w:t>
      </w:r>
      <w:r w:rsidR="00AB66F2" w:rsidRPr="00AB66F2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                            </w:t>
      </w:r>
      <w:r w:rsidRPr="00AB66F2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                                        Я. Бучаев </w:t>
      </w:r>
    </w:p>
    <w:p w14:paraId="19DDCCC9" w14:textId="77777777" w:rsidR="00C75C00" w:rsidRDefault="00C75C00" w:rsidP="00C75C00">
      <w:pPr>
        <w:pStyle w:val="ConsPlusNonformat"/>
        <w:ind w:right="-1"/>
        <w:jc w:val="both"/>
        <w:rPr>
          <w:rFonts w:ascii="Times New Roman" w:hAnsi="Times New Roman" w:cs="Times New Roman"/>
          <w:vertAlign w:val="subscript"/>
        </w:rPr>
      </w:pPr>
    </w:p>
    <w:p w14:paraId="16B27A49" w14:textId="77777777" w:rsidR="00C75C00" w:rsidRDefault="00C75C00" w:rsidP="00C75C00">
      <w:pPr>
        <w:pStyle w:val="ConsPlusNonformat"/>
        <w:ind w:right="-1"/>
        <w:jc w:val="both"/>
        <w:rPr>
          <w:rFonts w:ascii="Times New Roman" w:hAnsi="Times New Roman" w:cs="Times New Roman"/>
          <w:vertAlign w:val="subscript"/>
        </w:rPr>
      </w:pPr>
    </w:p>
    <w:p w14:paraId="353EDD2E" w14:textId="182477F3" w:rsidR="00C75C00" w:rsidRPr="009A0A38" w:rsidRDefault="00C75C00" w:rsidP="00673B52">
      <w:pPr>
        <w:spacing w:after="240"/>
        <w:ind w:right="1133"/>
        <w:rPr>
          <w:rFonts w:ascii="Times New Roman" w:hAnsi="Times New Roman" w:cs="Times New Roman"/>
          <w:sz w:val="28"/>
          <w:szCs w:val="28"/>
        </w:rPr>
      </w:pPr>
      <w:r w:rsidRPr="009A0A38">
        <w:rPr>
          <w:rFonts w:ascii="Times New Roman" w:hAnsi="Times New Roman" w:cs="Times New Roman"/>
          <w:sz w:val="28"/>
          <w:szCs w:val="28"/>
        </w:rPr>
        <w:br w:type="page"/>
      </w:r>
    </w:p>
    <w:p w14:paraId="5250D7C0" w14:textId="6A2C0168" w:rsidR="00966097" w:rsidRPr="00AB66F2" w:rsidRDefault="00966097" w:rsidP="00B02A21">
      <w:pPr>
        <w:spacing w:before="240" w:line="276" w:lineRule="auto"/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="008B58AF">
        <w:rPr>
          <w:rFonts w:ascii="Times New Roman" w:hAnsi="Times New Roman" w:cs="Times New Roman"/>
          <w:sz w:val="28"/>
          <w:szCs w:val="28"/>
        </w:rPr>
        <w:t>огласован</w:t>
      </w:r>
      <w:r w:rsidR="008B58AF" w:rsidRPr="00B30ACF">
        <w:rPr>
          <w:rFonts w:ascii="Times New Roman" w:hAnsi="Times New Roman" w:cs="Times New Roman"/>
          <w:sz w:val="28"/>
          <w:szCs w:val="28"/>
        </w:rPr>
        <w:t>о:</w:t>
      </w:r>
      <w:r w:rsidRPr="00AB66F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71BB7E" w14:textId="77777777" w:rsidR="008B58AF" w:rsidRPr="006511D6" w:rsidRDefault="008B58AF" w:rsidP="00B02A21">
      <w:pPr>
        <w:spacing w:before="240" w:line="276" w:lineRule="auto"/>
        <w:ind w:right="113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исполнителя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4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A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E74FF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4FF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4F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</w:p>
    <w:p w14:paraId="05AB93F2" w14:textId="77777777" w:rsidR="00C75C00" w:rsidRDefault="00C75C00" w:rsidP="00B02A21">
      <w:pPr>
        <w:spacing w:after="240" w:line="276" w:lineRule="auto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77F20" w14:textId="22574C09" w:rsidR="009A0396" w:rsidRDefault="008B58AF" w:rsidP="00C75C00">
      <w:pPr>
        <w:spacing w:after="240" w:line="276" w:lineRule="auto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руководителя исполнителя                    </w:t>
      </w:r>
      <w:r w:rsidRPr="001E74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A2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74FF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4FF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4F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34B1FC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CF5B2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AB61B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9212B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A561A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5D100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FD7A0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FDAE1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CEE0F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5AD42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4A7E7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A042F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F72EA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84DF4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36666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C5251" w14:textId="77777777" w:rsidR="00315740" w:rsidRDefault="00315740" w:rsidP="00B02A21">
      <w:pPr>
        <w:spacing w:after="240"/>
        <w:ind w:righ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959DE" w14:textId="77777777" w:rsidR="00C75C00" w:rsidRDefault="00C75C00" w:rsidP="0001459A">
      <w:pPr>
        <w:spacing w:line="360" w:lineRule="auto"/>
        <w:contextualSpacing/>
        <w:jc w:val="right"/>
      </w:pPr>
    </w:p>
    <w:sectPr w:rsidR="00C75C00" w:rsidSect="0001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5F41"/>
    <w:multiLevelType w:val="hybridMultilevel"/>
    <w:tmpl w:val="254E8A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AB"/>
    <w:rsid w:val="0001459A"/>
    <w:rsid w:val="00056C9B"/>
    <w:rsid w:val="0024736F"/>
    <w:rsid w:val="002F6667"/>
    <w:rsid w:val="00315740"/>
    <w:rsid w:val="0046799F"/>
    <w:rsid w:val="00525AF5"/>
    <w:rsid w:val="006224FA"/>
    <w:rsid w:val="00673B52"/>
    <w:rsid w:val="008B58AF"/>
    <w:rsid w:val="00966097"/>
    <w:rsid w:val="009A0396"/>
    <w:rsid w:val="009A0A38"/>
    <w:rsid w:val="00AB66F2"/>
    <w:rsid w:val="00B02A21"/>
    <w:rsid w:val="00C722AB"/>
    <w:rsid w:val="00C75C00"/>
    <w:rsid w:val="00C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3D26"/>
  <w15:chartTrackingRefBased/>
  <w15:docId w15:val="{11038A20-0F0F-4998-860E-3E41FFF2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qFormat/>
    <w:rsid w:val="008B58AF"/>
    <w:pPr>
      <w:keepNext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B58A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8B58AF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58AF"/>
    <w:pPr>
      <w:widowControl w:val="0"/>
      <w:autoSpaceDE w:val="0"/>
      <w:autoSpaceDN w:val="0"/>
      <w:ind w:righ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B58AF"/>
    <w:pPr>
      <w:widowControl w:val="0"/>
      <w:autoSpaceDE w:val="0"/>
      <w:autoSpaceDN w:val="0"/>
      <w:ind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6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66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75C00"/>
    <w:pPr>
      <w:ind w:right="0"/>
    </w:pPr>
  </w:style>
  <w:style w:type="character" w:styleId="a7">
    <w:name w:val="Hyperlink"/>
    <w:basedOn w:val="a0"/>
    <w:uiPriority w:val="99"/>
    <w:unhideWhenUsed/>
    <w:rsid w:val="00673B52"/>
    <w:rPr>
      <w:color w:val="0000FF"/>
      <w:u w:val="single"/>
    </w:rPr>
  </w:style>
  <w:style w:type="paragraph" w:customStyle="1" w:styleId="contentparagraph">
    <w:name w:val="content__paragraph"/>
    <w:basedOn w:val="a"/>
    <w:rsid w:val="00673B52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73B52"/>
    <w:pPr>
      <w:spacing w:after="200" w:line="276" w:lineRule="auto"/>
      <w:ind w:left="720" w:right="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pp05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3E6A6EB3C4484CB897C978C17D6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B87F5-5FA7-4C0A-92D3-8AFF9A101B97}"/>
      </w:docPartPr>
      <w:docPartBody>
        <w:p w:rsidR="00DB4BC9" w:rsidRDefault="00745A87" w:rsidP="00745A87">
          <w:pPr>
            <w:pStyle w:val="F23E6A6EB3C4484CB897C978C17D6CFA"/>
          </w:pPr>
          <w:r w:rsidRPr="004C4B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87"/>
    <w:rsid w:val="00076745"/>
    <w:rsid w:val="0056708D"/>
    <w:rsid w:val="00745A87"/>
    <w:rsid w:val="00DB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5A87"/>
    <w:rPr>
      <w:color w:val="808080"/>
    </w:rPr>
  </w:style>
  <w:style w:type="paragraph" w:customStyle="1" w:styleId="F23E6A6EB3C4484CB897C978C17D6CFA">
    <w:name w:val="F23E6A6EB3C4484CB897C978C17D6CFA"/>
    <w:rsid w:val="00745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2021-07-01T07:47:00Z</cp:lastPrinted>
  <dcterms:created xsi:type="dcterms:W3CDTF">2021-09-17T10:46:00Z</dcterms:created>
  <dcterms:modified xsi:type="dcterms:W3CDTF">2021-09-17T11:25:00Z</dcterms:modified>
</cp:coreProperties>
</file>